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A7" w:rsidRPr="004807C2" w:rsidRDefault="005510A7" w:rsidP="005510A7">
      <w:pPr>
        <w:jc w:val="center"/>
        <w:rPr>
          <w:b/>
        </w:rPr>
      </w:pPr>
      <w:bookmarkStart w:id="0" w:name="_GoBack"/>
      <w:bookmarkEnd w:id="0"/>
      <w:r w:rsidRPr="004807C2">
        <w:rPr>
          <w:b/>
        </w:rPr>
        <w:t>План работы</w:t>
      </w:r>
    </w:p>
    <w:p w:rsidR="005510A7" w:rsidRPr="004807C2" w:rsidRDefault="005510A7" w:rsidP="005510A7">
      <w:pPr>
        <w:jc w:val="center"/>
        <w:rPr>
          <w:b/>
        </w:rPr>
      </w:pPr>
      <w:r w:rsidRPr="004807C2">
        <w:rPr>
          <w:b/>
        </w:rPr>
        <w:t xml:space="preserve"> по профилактике детского дорожно-транспортного травматизма</w:t>
      </w:r>
    </w:p>
    <w:p w:rsidR="005510A7" w:rsidRPr="004807C2" w:rsidRDefault="005510A7" w:rsidP="005510A7">
      <w:pPr>
        <w:jc w:val="center"/>
        <w:rPr>
          <w:b/>
        </w:rPr>
      </w:pPr>
    </w:p>
    <w:tbl>
      <w:tblPr>
        <w:tblW w:w="9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5243"/>
        <w:gridCol w:w="1419"/>
        <w:gridCol w:w="2275"/>
      </w:tblGrid>
      <w:tr w:rsidR="005510A7" w:rsidRPr="004807C2" w:rsidTr="007305EF">
        <w:trPr>
          <w:trHeight w:val="216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 xml:space="preserve">№ </w:t>
            </w:r>
            <w:proofErr w:type="gramStart"/>
            <w:r w:rsidRPr="004807C2">
              <w:t>п</w:t>
            </w:r>
            <w:proofErr w:type="gramEnd"/>
            <w:r w:rsidRPr="004807C2">
              <w:t>/п</w:t>
            </w: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pPr>
              <w:jc w:val="center"/>
              <w:rPr>
                <w:b/>
              </w:rPr>
            </w:pPr>
            <w:r w:rsidRPr="004807C2">
              <w:rPr>
                <w:b/>
              </w:rPr>
              <w:t>Мероприятия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  <w:rPr>
                <w:b/>
              </w:rPr>
            </w:pPr>
            <w:r w:rsidRPr="004807C2">
              <w:rPr>
                <w:b/>
              </w:rPr>
              <w:t>Дата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  <w:rPr>
                <w:b/>
              </w:rPr>
            </w:pPr>
            <w:r w:rsidRPr="004807C2">
              <w:rPr>
                <w:b/>
              </w:rPr>
              <w:t>Ответственный</w:t>
            </w:r>
          </w:p>
        </w:tc>
      </w:tr>
      <w:tr w:rsidR="005510A7" w:rsidRPr="004807C2" w:rsidTr="007305EF">
        <w:trPr>
          <w:trHeight w:val="165"/>
          <w:jc w:val="center"/>
        </w:trPr>
        <w:tc>
          <w:tcPr>
            <w:tcW w:w="9657" w:type="dxa"/>
            <w:gridSpan w:val="4"/>
            <w:shd w:val="clear" w:color="auto" w:fill="auto"/>
          </w:tcPr>
          <w:p w:rsidR="005510A7" w:rsidRPr="004807C2" w:rsidRDefault="005510A7" w:rsidP="007305EF">
            <w:pPr>
              <w:jc w:val="center"/>
              <w:rPr>
                <w:b/>
              </w:rPr>
            </w:pPr>
            <w:r w:rsidRPr="004807C2">
              <w:rPr>
                <w:b/>
                <w:bCs/>
                <w:iCs/>
                <w:color w:val="000000"/>
              </w:rPr>
              <w:t xml:space="preserve">Работа </w:t>
            </w:r>
            <w:r w:rsidRPr="004807C2">
              <w:rPr>
                <w:b/>
                <w:iCs/>
                <w:color w:val="000000"/>
              </w:rPr>
              <w:t xml:space="preserve">с </w:t>
            </w:r>
            <w:r w:rsidRPr="004807C2">
              <w:rPr>
                <w:b/>
                <w:bCs/>
                <w:iCs/>
                <w:color w:val="000000"/>
              </w:rPr>
              <w:t>сотрудниками</w:t>
            </w:r>
          </w:p>
        </w:tc>
      </w:tr>
      <w:tr w:rsidR="005510A7" w:rsidRPr="004807C2" w:rsidTr="007305EF">
        <w:trPr>
          <w:trHeight w:val="228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Обновить уголок по ПДД в группах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 xml:space="preserve">Сентябрь 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>Воспитатели групп</w:t>
            </w:r>
          </w:p>
        </w:tc>
      </w:tr>
      <w:tr w:rsidR="005510A7" w:rsidRPr="004807C2" w:rsidTr="007305EF">
        <w:trPr>
          <w:trHeight w:val="248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Обновление уголков безопасности в приемных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 xml:space="preserve">Октябрь 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>Воспитатели групп</w:t>
            </w:r>
          </w:p>
        </w:tc>
      </w:tr>
      <w:tr w:rsidR="005510A7" w:rsidRPr="004807C2" w:rsidTr="007305EF">
        <w:trPr>
          <w:trHeight w:val="268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Обно</w:t>
            </w:r>
            <w:r>
              <w:t>вить и дополнить настольные дидактические</w:t>
            </w:r>
            <w:r w:rsidRPr="004807C2">
              <w:t xml:space="preserve"> игры по ПДД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 xml:space="preserve">Декабрь  </w:t>
            </w:r>
          </w:p>
        </w:tc>
        <w:tc>
          <w:tcPr>
            <w:tcW w:w="2275" w:type="dxa"/>
            <w:shd w:val="clear" w:color="auto" w:fill="auto"/>
          </w:tcPr>
          <w:p w:rsidR="005510A7" w:rsidRDefault="005510A7" w:rsidP="007305EF">
            <w:pPr>
              <w:jc w:val="center"/>
            </w:pPr>
            <w:r w:rsidRPr="004807C2">
              <w:t>Зам. зав. по</w:t>
            </w:r>
            <w:r>
              <w:t xml:space="preserve"> АХЧ</w:t>
            </w:r>
          </w:p>
          <w:p w:rsidR="005510A7" w:rsidRPr="004807C2" w:rsidRDefault="005510A7" w:rsidP="007305EF">
            <w:pPr>
              <w:jc w:val="center"/>
            </w:pPr>
            <w:r w:rsidRPr="004807C2">
              <w:t>Воспитатели групп</w:t>
            </w:r>
          </w:p>
        </w:tc>
      </w:tr>
      <w:tr w:rsidR="005510A7" w:rsidRPr="004807C2" w:rsidTr="007305EF">
        <w:trPr>
          <w:trHeight w:val="564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Консультация «</w:t>
            </w:r>
            <w:r>
              <w:t>Профилактика дорожных происшествий</w:t>
            </w:r>
            <w:r w:rsidRPr="004807C2">
              <w:t>»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>Сентябрь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>
              <w:t xml:space="preserve">Методист </w:t>
            </w:r>
          </w:p>
          <w:p w:rsidR="005510A7" w:rsidRPr="004807C2" w:rsidRDefault="005510A7" w:rsidP="007305EF">
            <w:pPr>
              <w:jc w:val="center"/>
            </w:pPr>
          </w:p>
        </w:tc>
      </w:tr>
      <w:tr w:rsidR="005510A7" w:rsidRPr="004807C2" w:rsidTr="007305EF">
        <w:trPr>
          <w:trHeight w:val="564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rPr>
                <w:color w:val="000000"/>
              </w:rPr>
              <w:t>Разработка тематических планов по формированию основ безопасности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 xml:space="preserve">Октябрь </w:t>
            </w:r>
          </w:p>
          <w:p w:rsidR="005510A7" w:rsidRPr="004807C2" w:rsidRDefault="005510A7" w:rsidP="007305EF">
            <w:pPr>
              <w:jc w:val="center"/>
            </w:pPr>
            <w:r w:rsidRPr="004807C2">
              <w:t xml:space="preserve">Ноябрь 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>Зам. зав. по ВМР</w:t>
            </w:r>
          </w:p>
          <w:p w:rsidR="005510A7" w:rsidRPr="004807C2" w:rsidRDefault="005510A7" w:rsidP="007305EF">
            <w:pPr>
              <w:jc w:val="center"/>
            </w:pPr>
          </w:p>
        </w:tc>
      </w:tr>
      <w:tr w:rsidR="005510A7" w:rsidRPr="004807C2" w:rsidTr="007305EF">
        <w:trPr>
          <w:trHeight w:val="564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К</w:t>
            </w:r>
            <w:r>
              <w:t>онсультация «</w:t>
            </w:r>
            <w:r w:rsidRPr="00DB2DD8">
              <w:t>Правила пове</w:t>
            </w:r>
            <w:r>
              <w:t>дения в общественном транспорте</w:t>
            </w:r>
            <w:r w:rsidRPr="004807C2">
              <w:t>»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 xml:space="preserve">Декабрь 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>Воспитатели групп</w:t>
            </w:r>
          </w:p>
        </w:tc>
      </w:tr>
      <w:tr w:rsidR="005510A7" w:rsidRPr="004807C2" w:rsidTr="007305EF">
        <w:trPr>
          <w:trHeight w:val="564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Практикум для педагогов «</w:t>
            </w:r>
            <w:r>
              <w:t>Правила соблюдать – беду миновать</w:t>
            </w:r>
            <w:r w:rsidRPr="004807C2">
              <w:t>»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 xml:space="preserve">Январь 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>Зам. зав. по ВМР</w:t>
            </w:r>
          </w:p>
          <w:p w:rsidR="005510A7" w:rsidRPr="004807C2" w:rsidRDefault="005510A7" w:rsidP="007305EF">
            <w:pPr>
              <w:jc w:val="center"/>
            </w:pPr>
          </w:p>
        </w:tc>
      </w:tr>
      <w:tr w:rsidR="005510A7" w:rsidRPr="004807C2" w:rsidTr="007305EF">
        <w:trPr>
          <w:trHeight w:val="564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Консультация «</w:t>
            </w:r>
            <w:r w:rsidRPr="00DB2DD8">
              <w:t>Для чего нужен пассажирский транспорт? Где его ожидают люди?</w:t>
            </w:r>
            <w:r w:rsidRPr="004807C2">
              <w:t>»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 xml:space="preserve">Февраль 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proofErr w:type="spellStart"/>
            <w:r w:rsidRPr="004807C2">
              <w:t>Зам</w:t>
            </w:r>
            <w:proofErr w:type="gramStart"/>
            <w:r w:rsidRPr="004807C2">
              <w:t>.з</w:t>
            </w:r>
            <w:proofErr w:type="gramEnd"/>
            <w:r w:rsidRPr="004807C2">
              <w:t>ав</w:t>
            </w:r>
            <w:proofErr w:type="spellEnd"/>
            <w:r w:rsidRPr="004807C2">
              <w:t>. по ВМР</w:t>
            </w:r>
          </w:p>
          <w:p w:rsidR="005510A7" w:rsidRPr="004807C2" w:rsidRDefault="005510A7" w:rsidP="007305EF">
            <w:pPr>
              <w:jc w:val="center"/>
            </w:pPr>
          </w:p>
        </w:tc>
      </w:tr>
      <w:tr w:rsidR="005510A7" w:rsidRPr="004807C2" w:rsidTr="007305EF">
        <w:trPr>
          <w:trHeight w:val="469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Консультация «</w:t>
            </w:r>
            <w:r w:rsidRPr="00DB2DD8">
              <w:t>Как регулируется движение на улице?</w:t>
            </w:r>
            <w:r w:rsidRPr="004807C2">
              <w:t xml:space="preserve">» 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 xml:space="preserve">Март 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>Зам. зав. по ВМР</w:t>
            </w:r>
          </w:p>
          <w:p w:rsidR="005510A7" w:rsidRPr="004807C2" w:rsidRDefault="005510A7" w:rsidP="007305EF">
            <w:pPr>
              <w:jc w:val="center"/>
            </w:pPr>
          </w:p>
        </w:tc>
      </w:tr>
      <w:tr w:rsidR="005510A7" w:rsidRPr="004807C2" w:rsidTr="007305EF">
        <w:trPr>
          <w:trHeight w:val="136"/>
          <w:jc w:val="center"/>
        </w:trPr>
        <w:tc>
          <w:tcPr>
            <w:tcW w:w="9657" w:type="dxa"/>
            <w:gridSpan w:val="4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rPr>
                <w:b/>
                <w:bCs/>
                <w:iCs/>
                <w:color w:val="000000"/>
              </w:rPr>
              <w:t>Работа с детьми</w:t>
            </w:r>
          </w:p>
        </w:tc>
      </w:tr>
      <w:tr w:rsidR="005510A7" w:rsidRPr="004807C2" w:rsidTr="007305EF">
        <w:trPr>
          <w:trHeight w:val="564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Экскурсии и целевые прогулки:</w:t>
            </w:r>
          </w:p>
          <w:p w:rsidR="005510A7" w:rsidRPr="008232A1" w:rsidRDefault="005510A7" w:rsidP="007305EF">
            <w:r>
              <w:t>Вторая м</w:t>
            </w:r>
            <w:r w:rsidRPr="00A74056">
              <w:t>ладшая группа:</w:t>
            </w:r>
          </w:p>
          <w:p w:rsidR="005510A7" w:rsidRPr="008232A1" w:rsidRDefault="005510A7" w:rsidP="007305EF">
            <w:r w:rsidRPr="00A74056">
              <w:t>• знакомство с улицей и дорогой;        </w:t>
            </w:r>
          </w:p>
          <w:p w:rsidR="005510A7" w:rsidRPr="008232A1" w:rsidRDefault="005510A7" w:rsidP="007305EF">
            <w:r w:rsidRPr="00A74056">
              <w:t>• наблюдение за работой светофора;</w:t>
            </w:r>
          </w:p>
          <w:p w:rsidR="005510A7" w:rsidRPr="00A74056" w:rsidRDefault="005510A7" w:rsidP="007305EF">
            <w:r w:rsidRPr="00A74056">
              <w:t>• наблюдение за автомобилем;</w:t>
            </w:r>
          </w:p>
          <w:p w:rsidR="005510A7" w:rsidRPr="00A74056" w:rsidRDefault="005510A7" w:rsidP="007305EF">
            <w:r w:rsidRPr="00A74056">
              <w:t>• пешеходный переход.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3"/>
              </w:rPr>
              <w:t>Старшая группа</w:t>
            </w:r>
            <w:r w:rsidRPr="00886938">
              <w:rPr>
                <w:rStyle w:val="c4"/>
              </w:rPr>
              <w:t>: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"/>
              </w:rPr>
              <w:t>• элементы дороги;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"/>
              </w:rPr>
              <w:t>• правила поведения на дороге;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"/>
              </w:rPr>
              <w:t>• наблюдение за транспортом;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"/>
              </w:rPr>
              <w:t>• прогулка пешехода;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"/>
              </w:rPr>
              <w:t>• переход;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"/>
              </w:rPr>
              <w:t>• перекресток;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"/>
              </w:rPr>
              <w:t>• сигналы светофора;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"/>
              </w:rPr>
              <w:t>• наблюдение за работой инспектора ДПС ГИБДД;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"/>
              </w:rPr>
              <w:t>• прогулка к автобусной остановке, правила поведения на остановке.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3"/>
              </w:rPr>
              <w:t>Подготовительная группа: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"/>
              </w:rPr>
              <w:t>• улицы и перекрестки;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"/>
              </w:rPr>
              <w:t>• Правила дорожного движения;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"/>
              </w:rPr>
              <w:t>• наблюдение за движением транспортных средств и работой водителя;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"/>
              </w:rPr>
              <w:t>• наблюдение за работой инспектора ДПС ГИБДД;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"/>
              </w:rPr>
              <w:t>• значение дорожных знаков;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"/>
              </w:rPr>
              <w:t>• правила поведения на остановке и в общественном транспорте;</w:t>
            </w:r>
          </w:p>
          <w:p w:rsidR="005510A7" w:rsidRPr="00886938" w:rsidRDefault="005510A7" w:rsidP="007305EF">
            <w:pPr>
              <w:pStyle w:val="c3"/>
              <w:spacing w:before="0" w:after="0"/>
            </w:pPr>
            <w:r w:rsidRPr="00886938">
              <w:rPr>
                <w:rStyle w:val="c4"/>
              </w:rPr>
              <w:t xml:space="preserve">• пешеходный переход (подземный, надземный </w:t>
            </w:r>
            <w:r w:rsidRPr="00886938">
              <w:rPr>
                <w:rStyle w:val="c4"/>
              </w:rPr>
              <w:lastRenderedPageBreak/>
              <w:t>и наземный);</w:t>
            </w:r>
          </w:p>
          <w:p w:rsidR="005510A7" w:rsidRPr="004807C2" w:rsidRDefault="005510A7" w:rsidP="007305EF">
            <w:r w:rsidRPr="00886938">
              <w:rPr>
                <w:rStyle w:val="c4"/>
              </w:rPr>
              <w:t>• пешеходный переход регулируемый и нерегулируемый.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Сентябрь</w:t>
            </w:r>
          </w:p>
          <w:p w:rsidR="005510A7" w:rsidRPr="004807C2" w:rsidRDefault="005510A7" w:rsidP="007305EF">
            <w:pPr>
              <w:jc w:val="center"/>
            </w:pPr>
            <w:r w:rsidRPr="004807C2">
              <w:t>Ноябрь</w:t>
            </w:r>
          </w:p>
          <w:p w:rsidR="005510A7" w:rsidRPr="004807C2" w:rsidRDefault="005510A7" w:rsidP="007305EF">
            <w:pPr>
              <w:jc w:val="center"/>
            </w:pPr>
            <w:r w:rsidRPr="004807C2">
              <w:t>Декабрь</w:t>
            </w:r>
          </w:p>
          <w:p w:rsidR="005510A7" w:rsidRPr="004807C2" w:rsidRDefault="005510A7" w:rsidP="007305EF">
            <w:pPr>
              <w:jc w:val="center"/>
            </w:pPr>
            <w:r w:rsidRPr="004807C2">
              <w:t>Январь</w:t>
            </w:r>
          </w:p>
          <w:p w:rsidR="005510A7" w:rsidRPr="004807C2" w:rsidRDefault="005510A7" w:rsidP="007305EF">
            <w:pPr>
              <w:jc w:val="center"/>
            </w:pPr>
            <w:r w:rsidRPr="004807C2">
              <w:t>Март</w:t>
            </w:r>
          </w:p>
          <w:p w:rsidR="005510A7" w:rsidRPr="004807C2" w:rsidRDefault="005510A7" w:rsidP="007305EF">
            <w:pPr>
              <w:jc w:val="center"/>
            </w:pPr>
            <w:r w:rsidRPr="004807C2">
              <w:t>Апрель</w:t>
            </w:r>
          </w:p>
          <w:p w:rsidR="005510A7" w:rsidRPr="004807C2" w:rsidRDefault="005510A7" w:rsidP="007305EF">
            <w:pPr>
              <w:jc w:val="center"/>
            </w:pPr>
            <w:r w:rsidRPr="004807C2">
              <w:t xml:space="preserve">Май 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Воспитатели групп</w:t>
            </w:r>
          </w:p>
        </w:tc>
      </w:tr>
      <w:tr w:rsidR="005510A7" w:rsidRPr="004807C2" w:rsidTr="007305EF">
        <w:trPr>
          <w:trHeight w:val="319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Организация встреч с работниками ГИБДД</w:t>
            </w:r>
          </w:p>
          <w:p w:rsidR="005510A7" w:rsidRPr="004807C2" w:rsidRDefault="005510A7" w:rsidP="007305EF">
            <w:r w:rsidRPr="004807C2">
              <w:t>Беседы:</w:t>
            </w:r>
          </w:p>
          <w:p w:rsidR="005510A7" w:rsidRPr="004807C2" w:rsidRDefault="005510A7" w:rsidP="005510A7">
            <w:pPr>
              <w:numPr>
                <w:ilvl w:val="0"/>
                <w:numId w:val="1"/>
              </w:numPr>
              <w:ind w:left="76" w:firstLine="142"/>
            </w:pPr>
            <w:r w:rsidRPr="004807C2">
              <w:t>Что ты знаешь об улице?</w:t>
            </w:r>
          </w:p>
          <w:p w:rsidR="005510A7" w:rsidRPr="004807C2" w:rsidRDefault="005510A7" w:rsidP="005510A7">
            <w:pPr>
              <w:numPr>
                <w:ilvl w:val="0"/>
                <w:numId w:val="1"/>
              </w:numPr>
              <w:ind w:left="76" w:firstLine="142"/>
            </w:pPr>
            <w:r w:rsidRPr="004807C2">
              <w:t>Мы пешеходы - места движения пешеходов, их название, назначение;</w:t>
            </w:r>
          </w:p>
          <w:p w:rsidR="005510A7" w:rsidRPr="004807C2" w:rsidRDefault="005510A7" w:rsidP="005510A7">
            <w:pPr>
              <w:numPr>
                <w:ilvl w:val="0"/>
                <w:numId w:val="1"/>
              </w:numPr>
              <w:ind w:left="76" w:firstLine="142"/>
            </w:pPr>
            <w:r w:rsidRPr="004807C2">
              <w:t>Правила поведения на дороге;</w:t>
            </w:r>
          </w:p>
          <w:p w:rsidR="005510A7" w:rsidRPr="004807C2" w:rsidRDefault="005510A7" w:rsidP="005510A7">
            <w:pPr>
              <w:numPr>
                <w:ilvl w:val="0"/>
                <w:numId w:val="1"/>
              </w:numPr>
              <w:ind w:left="76" w:firstLine="142"/>
            </w:pPr>
            <w:r w:rsidRPr="004807C2">
              <w:t>Машины на улицах города – виды транспорта;</w:t>
            </w:r>
          </w:p>
          <w:p w:rsidR="005510A7" w:rsidRPr="004807C2" w:rsidRDefault="005510A7" w:rsidP="005510A7">
            <w:pPr>
              <w:numPr>
                <w:ilvl w:val="0"/>
                <w:numId w:val="1"/>
              </w:numPr>
              <w:ind w:left="76" w:firstLine="142"/>
            </w:pPr>
            <w:r w:rsidRPr="004807C2">
              <w:t>Что можно и что нельзя</w:t>
            </w:r>
          </w:p>
          <w:p w:rsidR="005510A7" w:rsidRPr="004807C2" w:rsidRDefault="005510A7" w:rsidP="005510A7">
            <w:pPr>
              <w:numPr>
                <w:ilvl w:val="0"/>
                <w:numId w:val="1"/>
              </w:numPr>
              <w:ind w:left="76" w:firstLine="142"/>
            </w:pPr>
            <w:r w:rsidRPr="004807C2">
              <w:t>Помощники на дороге – знаки, светофор, регулировщик;</w:t>
            </w:r>
          </w:p>
          <w:p w:rsidR="005510A7" w:rsidRPr="004807C2" w:rsidRDefault="005510A7" w:rsidP="005510A7">
            <w:pPr>
              <w:numPr>
                <w:ilvl w:val="0"/>
                <w:numId w:val="1"/>
              </w:numPr>
              <w:ind w:left="76" w:firstLine="142"/>
            </w:pPr>
            <w:r w:rsidRPr="004807C2">
              <w:t>Будь внимателен!</w:t>
            </w:r>
          </w:p>
          <w:p w:rsidR="005510A7" w:rsidRPr="004807C2" w:rsidRDefault="005510A7" w:rsidP="005510A7">
            <w:pPr>
              <w:numPr>
                <w:ilvl w:val="0"/>
                <w:numId w:val="1"/>
              </w:numPr>
              <w:ind w:left="76" w:firstLine="142"/>
            </w:pPr>
            <w:r w:rsidRPr="004807C2">
              <w:t>Транспорт в городе: места и правила парковки, пешеходные зоны, ограничивающие знаки.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Октябрь</w:t>
            </w:r>
          </w:p>
          <w:p w:rsidR="005510A7" w:rsidRPr="004807C2" w:rsidRDefault="005510A7" w:rsidP="007305EF">
            <w:pPr>
              <w:jc w:val="center"/>
            </w:pPr>
            <w:r w:rsidRPr="004807C2">
              <w:t xml:space="preserve">Ноябрь </w:t>
            </w: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Декабрь</w:t>
            </w:r>
          </w:p>
          <w:p w:rsidR="005510A7" w:rsidRPr="004807C2" w:rsidRDefault="005510A7" w:rsidP="007305EF">
            <w:pPr>
              <w:jc w:val="center"/>
            </w:pPr>
            <w:r w:rsidRPr="004807C2">
              <w:t>Январь</w:t>
            </w:r>
          </w:p>
          <w:p w:rsidR="005510A7" w:rsidRPr="004807C2" w:rsidRDefault="005510A7" w:rsidP="007305EF">
            <w:pPr>
              <w:jc w:val="center"/>
            </w:pPr>
            <w:r w:rsidRPr="004807C2">
              <w:t>Февраль</w:t>
            </w:r>
          </w:p>
          <w:p w:rsidR="005510A7" w:rsidRPr="004807C2" w:rsidRDefault="005510A7" w:rsidP="007305EF">
            <w:pPr>
              <w:jc w:val="center"/>
            </w:pPr>
            <w:r w:rsidRPr="004807C2">
              <w:t>Март</w:t>
            </w: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Апрель</w:t>
            </w: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 xml:space="preserve">Май 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Воспитатели групп</w:t>
            </w:r>
          </w:p>
        </w:tc>
      </w:tr>
      <w:tr w:rsidR="005510A7" w:rsidRPr="004807C2" w:rsidTr="007305EF">
        <w:trPr>
          <w:trHeight w:val="564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Сюжетно-ролевые игры:</w:t>
            </w:r>
          </w:p>
          <w:p w:rsidR="005510A7" w:rsidRPr="004807C2" w:rsidRDefault="005510A7" w:rsidP="007305EF">
            <w:r w:rsidRPr="004807C2"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/>
          <w:p w:rsidR="005510A7" w:rsidRPr="004807C2" w:rsidRDefault="005510A7" w:rsidP="007305EF">
            <w:pPr>
              <w:jc w:val="center"/>
            </w:pPr>
            <w:r w:rsidRPr="004807C2">
              <w:t>В течение года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Воспитатели групп</w:t>
            </w:r>
          </w:p>
        </w:tc>
      </w:tr>
      <w:tr w:rsidR="005510A7" w:rsidRPr="004807C2" w:rsidTr="007305EF">
        <w:trPr>
          <w:trHeight w:val="1595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Дидактические игры:</w:t>
            </w:r>
          </w:p>
          <w:p w:rsidR="005510A7" w:rsidRPr="004807C2" w:rsidRDefault="005510A7" w:rsidP="007305EF">
            <w:proofErr w:type="gramStart"/>
            <w:r w:rsidRPr="004807C2"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В течение года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Воспитатели групп</w:t>
            </w:r>
          </w:p>
        </w:tc>
      </w:tr>
      <w:tr w:rsidR="005510A7" w:rsidRPr="004807C2" w:rsidTr="007305EF">
        <w:trPr>
          <w:trHeight w:val="1408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Подвижные игры:</w:t>
            </w:r>
          </w:p>
          <w:p w:rsidR="005510A7" w:rsidRPr="004807C2" w:rsidRDefault="005510A7" w:rsidP="007305EF">
            <w:proofErr w:type="gramStart"/>
            <w:r w:rsidRPr="004807C2">
              <w:t xml:space="preserve">«Воробышки и автомобиль», «Будь внимательным», «Разноцветные автомобили», «Мы едем, едем, едем…», «Стоп!», «Разноцветные дорожки», «Чья команда скорее соберется», «Велогонки», «Лошадки», «Горелки», «Найди свой цвет» 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/>
          <w:p w:rsidR="005510A7" w:rsidRPr="004807C2" w:rsidRDefault="005510A7" w:rsidP="007305EF">
            <w:pPr>
              <w:jc w:val="center"/>
            </w:pPr>
            <w:r w:rsidRPr="004807C2">
              <w:t>В течение года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Воспитатели групп</w:t>
            </w:r>
          </w:p>
        </w:tc>
      </w:tr>
      <w:tr w:rsidR="005510A7" w:rsidRPr="004807C2" w:rsidTr="007305EF">
        <w:trPr>
          <w:trHeight w:val="564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Художественная литература для чтения и заучивания:</w:t>
            </w:r>
          </w:p>
          <w:p w:rsidR="005510A7" w:rsidRPr="004807C2" w:rsidRDefault="005510A7" w:rsidP="007305EF">
            <w:proofErr w:type="gramStart"/>
            <w:r w:rsidRPr="004807C2">
              <w:t xml:space="preserve">С. Михалков «Моя улица», «Велосипедист», «Скверная история»; С. Маршак «Милиционер», «Мяч»; В. Головко «Правила движения»; </w:t>
            </w:r>
            <w:proofErr w:type="spellStart"/>
            <w:r w:rsidRPr="004807C2">
              <w:t>С.Яковлев</w:t>
            </w:r>
            <w:proofErr w:type="spellEnd"/>
            <w:r w:rsidRPr="004807C2">
              <w:t xml:space="preserve"> «Советы доктора Айболита»; О. </w:t>
            </w:r>
            <w:proofErr w:type="spellStart"/>
            <w:r w:rsidRPr="004807C2">
              <w:t>Бедерев</w:t>
            </w:r>
            <w:proofErr w:type="spellEnd"/>
            <w:r w:rsidRPr="004807C2">
              <w:t xml:space="preserve"> «Если бы…»; А. Северный «Светофор»; В. </w:t>
            </w:r>
            <w:proofErr w:type="spellStart"/>
            <w:r w:rsidRPr="004807C2">
              <w:t>Семернин</w:t>
            </w:r>
            <w:proofErr w:type="spellEnd"/>
            <w:r w:rsidRPr="004807C2">
              <w:t xml:space="preserve"> «Запрещается - разрешается»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/>
          <w:p w:rsidR="005510A7" w:rsidRPr="004807C2" w:rsidRDefault="005510A7" w:rsidP="007305EF">
            <w:pPr>
              <w:jc w:val="center"/>
            </w:pPr>
            <w:r w:rsidRPr="004807C2">
              <w:t>В течение года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Воспитатели групп</w:t>
            </w:r>
          </w:p>
        </w:tc>
      </w:tr>
      <w:tr w:rsidR="005510A7" w:rsidRPr="004807C2" w:rsidTr="007305EF">
        <w:trPr>
          <w:trHeight w:val="564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Развлечения:</w:t>
            </w:r>
          </w:p>
          <w:p w:rsidR="005510A7" w:rsidRPr="004807C2" w:rsidRDefault="005510A7" w:rsidP="005510A7">
            <w:pPr>
              <w:numPr>
                <w:ilvl w:val="0"/>
                <w:numId w:val="2"/>
              </w:numPr>
            </w:pPr>
            <w:r w:rsidRPr="004807C2">
              <w:t>Зеленый огонек (досуг);</w:t>
            </w:r>
          </w:p>
          <w:p w:rsidR="005510A7" w:rsidRPr="004807C2" w:rsidRDefault="005510A7" w:rsidP="005510A7">
            <w:pPr>
              <w:numPr>
                <w:ilvl w:val="0"/>
                <w:numId w:val="2"/>
              </w:numPr>
            </w:pPr>
            <w:r w:rsidRPr="004807C2">
              <w:t>Петрушка на улице (досуг);</w:t>
            </w:r>
          </w:p>
          <w:p w:rsidR="005510A7" w:rsidRPr="004807C2" w:rsidRDefault="005510A7" w:rsidP="005510A7">
            <w:pPr>
              <w:numPr>
                <w:ilvl w:val="0"/>
                <w:numId w:val="2"/>
              </w:numPr>
            </w:pPr>
            <w:r w:rsidRPr="004807C2">
              <w:t xml:space="preserve">Уважайте светофор (кукольный </w:t>
            </w:r>
            <w:r w:rsidRPr="004807C2">
              <w:lastRenderedPageBreak/>
              <w:t>спектакль);</w:t>
            </w:r>
          </w:p>
          <w:p w:rsidR="005510A7" w:rsidRPr="004807C2" w:rsidRDefault="005510A7" w:rsidP="005510A7">
            <w:pPr>
              <w:numPr>
                <w:ilvl w:val="0"/>
                <w:numId w:val="2"/>
              </w:numPr>
            </w:pPr>
            <w:r w:rsidRPr="004807C2">
              <w:t>Выставка детских рисунков «Зеленый огонек».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Сентябрь</w:t>
            </w:r>
          </w:p>
          <w:p w:rsidR="005510A7" w:rsidRPr="004807C2" w:rsidRDefault="005510A7" w:rsidP="007305EF">
            <w:pPr>
              <w:jc w:val="center"/>
            </w:pPr>
            <w:r w:rsidRPr="004807C2">
              <w:t>Январь</w:t>
            </w:r>
          </w:p>
          <w:p w:rsidR="005510A7" w:rsidRPr="004807C2" w:rsidRDefault="005510A7" w:rsidP="007305EF">
            <w:pPr>
              <w:jc w:val="center"/>
            </w:pPr>
            <w:r w:rsidRPr="004807C2">
              <w:t>Март</w:t>
            </w:r>
          </w:p>
          <w:p w:rsidR="005510A7" w:rsidRPr="004807C2" w:rsidRDefault="005510A7" w:rsidP="007305EF">
            <w:pPr>
              <w:jc w:val="center"/>
            </w:pPr>
            <w:r w:rsidRPr="004807C2">
              <w:t>Апрель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Воспитатели групп</w:t>
            </w:r>
          </w:p>
        </w:tc>
      </w:tr>
      <w:tr w:rsidR="005510A7" w:rsidRPr="004807C2" w:rsidTr="007305EF">
        <w:trPr>
          <w:trHeight w:val="293"/>
          <w:jc w:val="center"/>
        </w:trPr>
        <w:tc>
          <w:tcPr>
            <w:tcW w:w="9657" w:type="dxa"/>
            <w:gridSpan w:val="4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rPr>
                <w:b/>
                <w:bCs/>
                <w:color w:val="000000"/>
              </w:rPr>
              <w:lastRenderedPageBreak/>
              <w:t>Работа с родителями</w:t>
            </w:r>
          </w:p>
        </w:tc>
      </w:tr>
      <w:tr w:rsidR="005510A7" w:rsidRPr="004807C2" w:rsidTr="007305EF">
        <w:trPr>
          <w:trHeight w:val="564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Консультации:</w:t>
            </w:r>
          </w:p>
          <w:p w:rsidR="005510A7" w:rsidRPr="004807C2" w:rsidRDefault="005510A7" w:rsidP="005510A7">
            <w:pPr>
              <w:numPr>
                <w:ilvl w:val="0"/>
                <w:numId w:val="3"/>
              </w:numPr>
              <w:tabs>
                <w:tab w:val="left" w:pos="502"/>
              </w:tabs>
              <w:ind w:left="76" w:firstLine="142"/>
            </w:pPr>
            <w:r w:rsidRPr="004807C2">
              <w:t>Что должны знать родители, находясь с ребенком на улице;</w:t>
            </w:r>
          </w:p>
          <w:p w:rsidR="005510A7" w:rsidRPr="004807C2" w:rsidRDefault="005510A7" w:rsidP="005510A7">
            <w:pPr>
              <w:numPr>
                <w:ilvl w:val="0"/>
                <w:numId w:val="3"/>
              </w:numPr>
              <w:tabs>
                <w:tab w:val="left" w:pos="502"/>
              </w:tabs>
              <w:ind w:left="76" w:firstLine="142"/>
            </w:pPr>
            <w:r w:rsidRPr="004807C2">
              <w:t>Будьте вежливы – правила поведения в общественном транспорте;</w:t>
            </w:r>
          </w:p>
          <w:p w:rsidR="005510A7" w:rsidRPr="004807C2" w:rsidRDefault="005510A7" w:rsidP="005510A7">
            <w:pPr>
              <w:numPr>
                <w:ilvl w:val="0"/>
                <w:numId w:val="3"/>
              </w:numPr>
              <w:tabs>
                <w:tab w:val="left" w:pos="502"/>
              </w:tabs>
              <w:ind w:left="76" w:firstLine="142"/>
            </w:pPr>
            <w:r w:rsidRPr="004807C2">
              <w:t>Правила дорожного движения – для всех;</w:t>
            </w:r>
          </w:p>
          <w:p w:rsidR="005510A7" w:rsidRPr="004807C2" w:rsidRDefault="005510A7" w:rsidP="005510A7">
            <w:pPr>
              <w:numPr>
                <w:ilvl w:val="0"/>
                <w:numId w:val="3"/>
              </w:numPr>
              <w:tabs>
                <w:tab w:val="left" w:pos="502"/>
              </w:tabs>
              <w:ind w:left="76" w:firstLine="142"/>
            </w:pPr>
            <w:r w:rsidRPr="004807C2">
              <w:t>Осторожно, дети! – статистика и типичные случаи детского травматизма;</w:t>
            </w:r>
          </w:p>
          <w:p w:rsidR="005510A7" w:rsidRPr="004807C2" w:rsidRDefault="005510A7" w:rsidP="005510A7">
            <w:pPr>
              <w:numPr>
                <w:ilvl w:val="0"/>
                <w:numId w:val="3"/>
              </w:numPr>
              <w:tabs>
                <w:tab w:val="left" w:pos="502"/>
              </w:tabs>
              <w:ind w:left="76" w:firstLine="142"/>
            </w:pPr>
            <w:r w:rsidRPr="004807C2">
              <w:t>Чтобы не случилось беды! – меры предупреждения детского травматизма;</w:t>
            </w:r>
          </w:p>
          <w:p w:rsidR="005510A7" w:rsidRPr="004807C2" w:rsidRDefault="005510A7" w:rsidP="005510A7">
            <w:pPr>
              <w:numPr>
                <w:ilvl w:val="0"/>
                <w:numId w:val="3"/>
              </w:numPr>
              <w:tabs>
                <w:tab w:val="left" w:pos="502"/>
              </w:tabs>
              <w:ind w:left="76" w:firstLine="142"/>
            </w:pPr>
            <w:r w:rsidRPr="004807C2">
              <w:t>Родители – пример для детей.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/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В течение года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Воспитатели групп</w:t>
            </w:r>
          </w:p>
        </w:tc>
      </w:tr>
      <w:tr w:rsidR="005510A7" w:rsidRPr="004807C2" w:rsidTr="007305EF">
        <w:trPr>
          <w:trHeight w:val="564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Информационный стенд:</w:t>
            </w:r>
          </w:p>
          <w:p w:rsidR="005510A7" w:rsidRPr="004807C2" w:rsidRDefault="005510A7" w:rsidP="005510A7">
            <w:pPr>
              <w:numPr>
                <w:ilvl w:val="0"/>
                <w:numId w:val="4"/>
              </w:numPr>
              <w:tabs>
                <w:tab w:val="left" w:pos="502"/>
              </w:tabs>
              <w:ind w:left="218" w:hanging="1"/>
            </w:pPr>
            <w:r w:rsidRPr="004807C2">
              <w:t>Безопасность твоего ребенка в твоих руках;</w:t>
            </w:r>
          </w:p>
          <w:p w:rsidR="005510A7" w:rsidRPr="004807C2" w:rsidRDefault="005510A7" w:rsidP="005510A7">
            <w:pPr>
              <w:numPr>
                <w:ilvl w:val="0"/>
                <w:numId w:val="4"/>
              </w:numPr>
              <w:tabs>
                <w:tab w:val="left" w:pos="502"/>
              </w:tabs>
              <w:ind w:left="218" w:hanging="1"/>
            </w:pPr>
            <w:r w:rsidRPr="004807C2">
              <w:t>Памятка взрослым по ознакомлению детей с правилами дорожного движения;</w:t>
            </w:r>
          </w:p>
          <w:p w:rsidR="005510A7" w:rsidRPr="004807C2" w:rsidRDefault="005510A7" w:rsidP="005510A7">
            <w:pPr>
              <w:numPr>
                <w:ilvl w:val="0"/>
                <w:numId w:val="4"/>
              </w:numPr>
              <w:tabs>
                <w:tab w:val="left" w:pos="502"/>
              </w:tabs>
              <w:ind w:left="218" w:hanging="1"/>
            </w:pPr>
            <w:r w:rsidRPr="004807C2">
              <w:t>Дисциплина на улице – залог безопасности пешеходов;</w:t>
            </w:r>
          </w:p>
          <w:p w:rsidR="005510A7" w:rsidRPr="004807C2" w:rsidRDefault="005510A7" w:rsidP="005510A7">
            <w:pPr>
              <w:numPr>
                <w:ilvl w:val="0"/>
                <w:numId w:val="4"/>
              </w:numPr>
              <w:tabs>
                <w:tab w:val="left" w:pos="502"/>
              </w:tabs>
              <w:ind w:left="218" w:hanging="1"/>
            </w:pPr>
            <w:r w:rsidRPr="004807C2">
              <w:t>Что нужно знать будущим школьникам о правилах дорожного движения.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В течение года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</w:p>
          <w:p w:rsidR="005510A7" w:rsidRPr="004807C2" w:rsidRDefault="005510A7" w:rsidP="007305EF">
            <w:pPr>
              <w:jc w:val="center"/>
            </w:pPr>
            <w:r w:rsidRPr="004807C2">
              <w:t>Воспитатели групп</w:t>
            </w:r>
          </w:p>
        </w:tc>
      </w:tr>
      <w:tr w:rsidR="005510A7" w:rsidRPr="004807C2" w:rsidTr="007305EF">
        <w:trPr>
          <w:trHeight w:val="564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Оформление стендов (папок-передвижек) в группах по правилам дорожного движения.</w:t>
            </w:r>
          </w:p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 xml:space="preserve">Сентябрь </w:t>
            </w:r>
          </w:p>
          <w:p w:rsidR="005510A7" w:rsidRPr="004807C2" w:rsidRDefault="005510A7" w:rsidP="007305EF">
            <w:pPr>
              <w:jc w:val="center"/>
            </w:pPr>
            <w:r w:rsidRPr="004807C2">
              <w:t xml:space="preserve">Май 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>Воспитатели групп</w:t>
            </w:r>
          </w:p>
          <w:p w:rsidR="005510A7" w:rsidRPr="004807C2" w:rsidRDefault="005510A7" w:rsidP="007305EF">
            <w:pPr>
              <w:jc w:val="center"/>
            </w:pPr>
          </w:p>
        </w:tc>
      </w:tr>
      <w:tr w:rsidR="005510A7" w:rsidRPr="004807C2" w:rsidTr="007305EF">
        <w:trPr>
          <w:trHeight w:val="564"/>
          <w:jc w:val="center"/>
        </w:trPr>
        <w:tc>
          <w:tcPr>
            <w:tcW w:w="720" w:type="dxa"/>
            <w:shd w:val="clear" w:color="auto" w:fill="auto"/>
          </w:tcPr>
          <w:p w:rsidR="005510A7" w:rsidRPr="004807C2" w:rsidRDefault="005510A7" w:rsidP="005510A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243" w:type="dxa"/>
            <w:shd w:val="clear" w:color="auto" w:fill="auto"/>
          </w:tcPr>
          <w:p w:rsidR="005510A7" w:rsidRPr="004807C2" w:rsidRDefault="005510A7" w:rsidP="007305EF">
            <w:r w:rsidRPr="004807C2">
              <w:t>Организация встреч с сотрудниками ОГИБДД ОМВД  России по г. Салехард.</w:t>
            </w:r>
          </w:p>
          <w:p w:rsidR="005510A7" w:rsidRPr="004807C2" w:rsidRDefault="005510A7" w:rsidP="007305EF"/>
        </w:tc>
        <w:tc>
          <w:tcPr>
            <w:tcW w:w="1419" w:type="dxa"/>
            <w:shd w:val="clear" w:color="auto" w:fill="auto"/>
          </w:tcPr>
          <w:p w:rsidR="005510A7" w:rsidRPr="004807C2" w:rsidRDefault="005510A7" w:rsidP="007305EF">
            <w:pPr>
              <w:jc w:val="center"/>
            </w:pPr>
            <w:r w:rsidRPr="004807C2">
              <w:t>В течение года</w:t>
            </w:r>
          </w:p>
        </w:tc>
        <w:tc>
          <w:tcPr>
            <w:tcW w:w="2275" w:type="dxa"/>
            <w:shd w:val="clear" w:color="auto" w:fill="auto"/>
          </w:tcPr>
          <w:p w:rsidR="005510A7" w:rsidRPr="004807C2" w:rsidRDefault="005510A7" w:rsidP="007305EF">
            <w:r w:rsidRPr="004807C2">
              <w:t>Зам. зав. по ВМР,</w:t>
            </w:r>
          </w:p>
          <w:p w:rsidR="005510A7" w:rsidRPr="004807C2" w:rsidRDefault="005510A7" w:rsidP="007305EF">
            <w:r w:rsidRPr="004807C2">
              <w:t>сотрудник ОГИБДД ОМВД России по г. Салехард</w:t>
            </w:r>
          </w:p>
        </w:tc>
      </w:tr>
    </w:tbl>
    <w:p w:rsidR="007F4669" w:rsidRDefault="007F4669"/>
    <w:sectPr w:rsidR="007F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616"/>
    <w:multiLevelType w:val="hybridMultilevel"/>
    <w:tmpl w:val="462A1C10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2675"/>
    <w:multiLevelType w:val="hybridMultilevel"/>
    <w:tmpl w:val="3208A8A6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791A"/>
    <w:multiLevelType w:val="hybridMultilevel"/>
    <w:tmpl w:val="70D4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1AB6"/>
    <w:multiLevelType w:val="hybridMultilevel"/>
    <w:tmpl w:val="70D4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5B1F"/>
    <w:multiLevelType w:val="hybridMultilevel"/>
    <w:tmpl w:val="D94E1FC8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863E1"/>
    <w:multiLevelType w:val="hybridMultilevel"/>
    <w:tmpl w:val="FC0C2022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34538"/>
    <w:multiLevelType w:val="hybridMultilevel"/>
    <w:tmpl w:val="757E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BF"/>
    <w:rsid w:val="00121CA4"/>
    <w:rsid w:val="005510A7"/>
    <w:rsid w:val="007F4669"/>
    <w:rsid w:val="0095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510A7"/>
    <w:pPr>
      <w:spacing w:before="90" w:after="90"/>
    </w:pPr>
  </w:style>
  <w:style w:type="character" w:customStyle="1" w:styleId="c43">
    <w:name w:val="c43"/>
    <w:rsid w:val="005510A7"/>
  </w:style>
  <w:style w:type="character" w:customStyle="1" w:styleId="c4">
    <w:name w:val="c4"/>
    <w:rsid w:val="00551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510A7"/>
    <w:pPr>
      <w:spacing w:before="90" w:after="90"/>
    </w:pPr>
  </w:style>
  <w:style w:type="character" w:customStyle="1" w:styleId="c43">
    <w:name w:val="c43"/>
    <w:rsid w:val="005510A7"/>
  </w:style>
  <w:style w:type="character" w:customStyle="1" w:styleId="c4">
    <w:name w:val="c4"/>
    <w:rsid w:val="0055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золотая рыбка</dc:creator>
  <cp:lastModifiedBy>золотая рыбка</cp:lastModifiedBy>
  <cp:revision>2</cp:revision>
  <dcterms:created xsi:type="dcterms:W3CDTF">2018-10-30T10:53:00Z</dcterms:created>
  <dcterms:modified xsi:type="dcterms:W3CDTF">2018-10-30T10:53:00Z</dcterms:modified>
</cp:coreProperties>
</file>