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D" w:rsidRDefault="00660B2D" w:rsidP="00660B2D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6"/>
          <w:szCs w:val="26"/>
        </w:rPr>
        <w:t>ПАМЯТКА ДЛЯ РОДИТЕЛЕЙ</w:t>
      </w:r>
    </w:p>
    <w:p w:rsidR="00660B2D" w:rsidRDefault="00660B2D" w:rsidP="00660B2D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  <w:sz w:val="16"/>
          <w:szCs w:val="16"/>
        </w:rPr>
        <w:t> </w:t>
      </w:r>
    </w:p>
    <w:p w:rsidR="00660B2D" w:rsidRDefault="00660B2D" w:rsidP="00660B2D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color w:val="FF0000"/>
          <w:sz w:val="26"/>
          <w:szCs w:val="26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660B2D" w:rsidRDefault="00660B2D" w:rsidP="00660B2D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80"/>
          <w:sz w:val="26"/>
          <w:szCs w:val="26"/>
        </w:rPr>
        <w:t>ЧЕМ ОПАСЕН ИНТЕРНЕТ ДЛЯ ДЕТЕЙ?</w:t>
      </w:r>
    </w:p>
    <w:p w:rsidR="00660B2D" w:rsidRDefault="00660B2D" w:rsidP="00660B2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6"/>
          <w:szCs w:val="26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>
        <w:rPr>
          <w:rStyle w:val="c4"/>
          <w:color w:val="000000"/>
          <w:sz w:val="26"/>
          <w:szCs w:val="26"/>
        </w:rPr>
        <w:t>интернет-атак</w:t>
      </w:r>
      <w:proofErr w:type="gramEnd"/>
      <w:r>
        <w:rPr>
          <w:rStyle w:val="c4"/>
          <w:color w:val="000000"/>
          <w:sz w:val="26"/>
          <w:szCs w:val="26"/>
        </w:rPr>
        <w:t>.</w:t>
      </w:r>
    </w:p>
    <w:p w:rsidR="00660B2D" w:rsidRPr="00660B2D" w:rsidRDefault="00660B2D" w:rsidP="0066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интенет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-пространстве, об их безопасности, в первую очередь, должны беспокоиться родители.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РЕКОМЕНДАЦИИ:</w:t>
      </w:r>
      <w:r w:rsidRPr="00660B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7D43C51" wp14:editId="141AB616">
                <wp:extent cx="304800" cy="304800"/>
                <wp:effectExtent l="0" t="0" r="0" b="0"/>
                <wp:docPr id="10" name="AutoShape 7" descr="https://lh6.googleusercontent.com/ZJ9fdVEoXxqSjDLjRoZdTHur0DX44R-6k2567mlKjQIVUYT-7VbGATUZfatgWRlvAHD0wfDuZnZi1-kMTeo4KQY_TEvXXn-bPdYmsevKnptxhtHdhjiWbpy79OoaNgIVu_ezQE_iCidDeBm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lh6.googleusercontent.com/ZJ9fdVEoXxqSjDLjRoZdTHur0DX44R-6k2567mlKjQIVUYT-7VbGATUZfatgWRlvAHD0wfDuZnZi1-kMTeo4KQY_TEvXXn-bPdYmsevKnptxhtHdhjiWbpy79OoaNgIVu_ezQE_iCidDeBmbI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by771WAwAAd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Расположить ребенка к доверительному диалогу по вопросам </w:t>
      </w: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собеседником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доверять следует родителям, педагогам и лучшим друзьям.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незнакомыми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улице!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активность ребенка остаются в стороне!</w:t>
      </w:r>
    </w:p>
    <w:p w:rsid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0B2D" w:rsidRPr="00660B2D" w:rsidRDefault="00660B2D" w:rsidP="0066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СОВЕТОВ ПО ОБЕСПЕЧЕНИЮ ИНТЕРНЕТ </w:t>
      </w:r>
      <w:r w:rsidRPr="00660B2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БЕЗОПАСНОСТИ:</w:t>
      </w:r>
    </w:p>
    <w:p w:rsidR="00660B2D" w:rsidRPr="00660B2D" w:rsidRDefault="00660B2D" w:rsidP="00660B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660B2D" w:rsidRPr="00660B2D" w:rsidRDefault="00660B2D" w:rsidP="00660B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поставьте компьютер в общей комнате.</w:t>
      </w:r>
    </w:p>
    <w:p w:rsidR="00660B2D" w:rsidRPr="00660B2D" w:rsidRDefault="00660B2D" w:rsidP="00660B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Постарайтесь проводить время за компьютером всей семьей.</w:t>
      </w:r>
    </w:p>
    <w:p w:rsidR="00660B2D" w:rsidRPr="00660B2D" w:rsidRDefault="00660B2D" w:rsidP="00660B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660B2D" w:rsidRPr="00660B2D" w:rsidRDefault="00660B2D" w:rsidP="00660B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материалы, доступные детям через компьютер.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помогут сделать это антивирусные программы и сами браузеры.</w:t>
      </w:r>
    </w:p>
    <w:p w:rsidR="00660B2D" w:rsidRPr="00660B2D" w:rsidRDefault="00660B2D" w:rsidP="0066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например,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Explorer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компонент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Content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Advisor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Kaspersky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Security</w:t>
      </w:r>
      <w:proofErr w:type="spell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компонент «Родительский контроль».</w:t>
      </w:r>
    </w:p>
    <w:p w:rsidR="00660B2D" w:rsidRPr="00660B2D" w:rsidRDefault="00660B2D" w:rsidP="00660B2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</w:t>
      </w: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запрещено делать в интернете</w:t>
      </w: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60B2D" w:rsidRPr="00660B2D" w:rsidRDefault="00660B2D" w:rsidP="00660B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660B2D" w:rsidRPr="00660B2D" w:rsidRDefault="00660B2D" w:rsidP="00660B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660B2D" w:rsidRPr="00660B2D" w:rsidRDefault="00660B2D" w:rsidP="00660B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660B2D" w:rsidRPr="00660B2D" w:rsidRDefault="00660B2D" w:rsidP="00660B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660B2D" w:rsidRPr="00660B2D" w:rsidRDefault="00660B2D" w:rsidP="00660B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интернет-чаты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660B2D" w:rsidRPr="00660B2D" w:rsidRDefault="00660B2D" w:rsidP="00660B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660B2D" w:rsidRPr="00660B2D" w:rsidRDefault="00660B2D" w:rsidP="00660B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660B2D" w:rsidRPr="00660B2D" w:rsidRDefault="00660B2D" w:rsidP="00660B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адать ключевые слова, наличие которых будет проверяться в сообщениях.</w:t>
      </w:r>
    </w:p>
    <w:p w:rsidR="00660B2D" w:rsidRPr="00660B2D" w:rsidRDefault="00660B2D" w:rsidP="00660B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660B2D" w:rsidRPr="00660B2D" w:rsidRDefault="00660B2D" w:rsidP="00660B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ED756B8" wp14:editId="6626A74F">
                <wp:extent cx="304800" cy="304800"/>
                <wp:effectExtent l="0" t="0" r="0" b="0"/>
                <wp:docPr id="7" name="AutoShape 10" descr="https://lh4.googleusercontent.com/6Z6_C0M2HJgXnYOMKoEynO60ZlRye0q1C7n-HQbmxhOFRxpxVW_PSyOIi8Qe9rlhAgNZJb24PtJxNuxDIWw0mgWs7kFWdTBTNKSaND5Oyz7191Cf5jNeQgDsVSInhM-sYap7uXkANBtMpwa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h4.googleusercontent.com/6Z6_C0M2HJgXnYOMKoEynO60ZlRye0q1C7n-HQbmxhOFRxpxVW_PSyOIi8Qe9rlhAgNZJb24PtJxNuxDIWw0mgWs7kFWdTBTNKSaND5Oyz7191Cf5jNeQgDsVSInhM-sYap7uXkANBtMpwaF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VbuvVwMAAHU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660B2D" w:rsidRPr="00660B2D" w:rsidRDefault="00660B2D" w:rsidP="0066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B2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 САМОЕ ДОРОГОЕ, ЧТО ЕСТЬ В НАШЕЙ ЖИЗНИ – ЭТО НАШИ ДЕТИ!</w:t>
      </w:r>
    </w:p>
    <w:p w:rsidR="00713AB6" w:rsidRDefault="00713AB6">
      <w:bookmarkStart w:id="0" w:name="_GoBack"/>
      <w:bookmarkEnd w:id="0"/>
    </w:p>
    <w:sectPr w:rsidR="0071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2C6"/>
    <w:multiLevelType w:val="multilevel"/>
    <w:tmpl w:val="ED42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6BFB"/>
    <w:multiLevelType w:val="multilevel"/>
    <w:tmpl w:val="8A8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4DA3"/>
    <w:multiLevelType w:val="multilevel"/>
    <w:tmpl w:val="419E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42D8"/>
    <w:multiLevelType w:val="multilevel"/>
    <w:tmpl w:val="59F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32C99"/>
    <w:multiLevelType w:val="multilevel"/>
    <w:tmpl w:val="47B4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C5D1D"/>
    <w:multiLevelType w:val="multilevel"/>
    <w:tmpl w:val="CEF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245EB"/>
    <w:multiLevelType w:val="multilevel"/>
    <w:tmpl w:val="29A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F"/>
    <w:rsid w:val="00660B2D"/>
    <w:rsid w:val="00713AB6"/>
    <w:rsid w:val="00B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0B2D"/>
  </w:style>
  <w:style w:type="character" w:customStyle="1" w:styleId="c22">
    <w:name w:val="c22"/>
    <w:basedOn w:val="a0"/>
    <w:rsid w:val="00660B2D"/>
  </w:style>
  <w:style w:type="character" w:customStyle="1" w:styleId="c14">
    <w:name w:val="c14"/>
    <w:basedOn w:val="a0"/>
    <w:rsid w:val="00660B2D"/>
  </w:style>
  <w:style w:type="character" w:customStyle="1" w:styleId="c2">
    <w:name w:val="c2"/>
    <w:basedOn w:val="a0"/>
    <w:rsid w:val="00660B2D"/>
  </w:style>
  <w:style w:type="paragraph" w:customStyle="1" w:styleId="c1">
    <w:name w:val="c1"/>
    <w:basedOn w:val="a"/>
    <w:rsid w:val="0066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0B2D"/>
  </w:style>
  <w:style w:type="character" w:customStyle="1" w:styleId="c22">
    <w:name w:val="c22"/>
    <w:basedOn w:val="a0"/>
    <w:rsid w:val="00660B2D"/>
  </w:style>
  <w:style w:type="character" w:customStyle="1" w:styleId="c14">
    <w:name w:val="c14"/>
    <w:basedOn w:val="a0"/>
    <w:rsid w:val="00660B2D"/>
  </w:style>
  <w:style w:type="character" w:customStyle="1" w:styleId="c2">
    <w:name w:val="c2"/>
    <w:basedOn w:val="a0"/>
    <w:rsid w:val="00660B2D"/>
  </w:style>
  <w:style w:type="paragraph" w:customStyle="1" w:styleId="c1">
    <w:name w:val="c1"/>
    <w:basedOn w:val="a"/>
    <w:rsid w:val="0066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2020-05-18T06:14:00Z</dcterms:created>
  <dcterms:modified xsi:type="dcterms:W3CDTF">2020-05-18T06:19:00Z</dcterms:modified>
</cp:coreProperties>
</file>